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b w:val="1"/>
        </w:rPr>
      </w:pPr>
      <w:r w:rsidDel="00000000" w:rsidR="00000000" w:rsidRPr="00000000">
        <w:rPr>
          <w:b w:val="1"/>
          <w:rtl w:val="0"/>
        </w:rPr>
        <w:t xml:space="preserve">CRITERIOS DE CALIFICACIÓN 2º ESO PMAR</w:t>
      </w:r>
    </w:p>
    <w:p w:rsidR="00000000" w:rsidDel="00000000" w:rsidP="00000000" w:rsidRDefault="00000000" w:rsidRPr="00000000" w14:paraId="00000002">
      <w:pPr>
        <w:pageBreakBefore w:val="0"/>
        <w:jc w:val="both"/>
        <w:rPr>
          <w:b w:val="1"/>
          <w:color w:val="9900ff"/>
        </w:rPr>
      </w:pPr>
      <w:r w:rsidDel="00000000" w:rsidR="00000000" w:rsidRPr="00000000">
        <w:rPr>
          <w:rtl w:val="0"/>
        </w:rPr>
      </w:r>
    </w:p>
    <w:p w:rsidR="00000000" w:rsidDel="00000000" w:rsidP="00000000" w:rsidRDefault="00000000" w:rsidRPr="00000000" w14:paraId="00000003">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este programa  el trabajo en clase tiene una importancia mucho mayor, ya que se trata de un grupo reducido en el que la interacción en clase es mucho más rica y productiva.  Por ello, los criterios de evaluación son diferentes al resto de grupos de la ESO.  La evaluación de este grupo se realizará adecuándose a la capacidad, interés y motivación de los alumnos,  y no tanto a la total consecución de los objetivos planteados.  El profesor tomará notas diarias de la evolución de cada uno de los alumnos, e irá avanzando en el desarrollo de los materiales a su ritmo particular dependiendo de sus capacidades individuales.</w:t>
      </w:r>
    </w:p>
    <w:p w:rsidR="00000000" w:rsidDel="00000000" w:rsidP="00000000" w:rsidRDefault="00000000" w:rsidRPr="00000000" w14:paraId="00000004">
      <w:pPr>
        <w:pageBreakBefore w:val="0"/>
        <w:rPr/>
      </w:pPr>
      <w:r w:rsidDel="00000000" w:rsidR="00000000" w:rsidRPr="00000000">
        <w:rPr>
          <w:rtl w:val="0"/>
        </w:rPr>
        <w:t xml:space="preserve"> </w:t>
      </w:r>
    </w:p>
    <w:p w:rsidR="00000000" w:rsidDel="00000000" w:rsidP="00000000" w:rsidRDefault="00000000" w:rsidRPr="00000000" w14:paraId="00000005">
      <w:pPr>
        <w:pageBreakBefore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 2º PMAR la nota final de cada trimestre se calculará según los siguientes baremos:</w:t>
      </w:r>
    </w:p>
    <w:p w:rsidR="00000000" w:rsidDel="00000000" w:rsidP="00000000" w:rsidRDefault="00000000" w:rsidRPr="00000000" w14:paraId="00000006">
      <w:pPr>
        <w:pageBreakBefore w:val="0"/>
        <w:ind w:left="10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7">
      <w:pPr>
        <w:pageBreakBefore w:val="0"/>
        <w:ind w:left="1428.6614173228347" w:hanging="423.66141732283467"/>
        <w:rPr>
          <w:rFonts w:ascii="Calibri" w:cs="Calibri" w:eastAsia="Calibri" w:hAnsi="Calibri"/>
          <w:b w:val="1"/>
          <w:sz w:val="24"/>
          <w:szCs w:val="24"/>
          <w:u w:val="single"/>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14"/>
          <w:szCs w:val="14"/>
          <w:u w:val="single"/>
          <w:rtl w:val="0"/>
        </w:rPr>
        <w:t xml:space="preserve"> </w:t>
      </w:r>
      <w:r w:rsidDel="00000000" w:rsidR="00000000" w:rsidRPr="00000000">
        <w:rPr>
          <w:rFonts w:ascii="Calibri" w:cs="Calibri" w:eastAsia="Calibri" w:hAnsi="Calibri"/>
          <w:sz w:val="24"/>
          <w:szCs w:val="24"/>
          <w:u w:val="single"/>
          <w:rtl w:val="0"/>
        </w:rPr>
        <w:t xml:space="preserve">C</w:t>
      </w:r>
      <w:r w:rsidDel="00000000" w:rsidR="00000000" w:rsidRPr="00000000">
        <w:rPr>
          <w:rFonts w:ascii="Calibri" w:cs="Calibri" w:eastAsia="Calibri" w:hAnsi="Calibri"/>
          <w:b w:val="1"/>
          <w:sz w:val="24"/>
          <w:szCs w:val="24"/>
          <w:u w:val="single"/>
          <w:rtl w:val="0"/>
        </w:rPr>
        <w:t xml:space="preserve">ontará un 50% el total de pruebas orales o escritas relativas a todo lo tratado en clase:</w:t>
      </w:r>
    </w:p>
    <w:p w:rsidR="00000000" w:rsidDel="00000000" w:rsidP="00000000" w:rsidRDefault="00000000" w:rsidRPr="00000000" w14:paraId="00000008">
      <w:pPr>
        <w:pageBreakBefore w:val="0"/>
        <w:ind w:left="1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Gramática y vocabulario</w:t>
      </w:r>
    </w:p>
    <w:p w:rsidR="00000000" w:rsidDel="00000000" w:rsidP="00000000" w:rsidRDefault="00000000" w:rsidRPr="00000000" w14:paraId="00000009">
      <w:pPr>
        <w:pageBreakBefore w:val="0"/>
        <w:ind w:left="1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Listening: comprensión oral</w:t>
      </w:r>
    </w:p>
    <w:p w:rsidR="00000000" w:rsidDel="00000000" w:rsidP="00000000" w:rsidRDefault="00000000" w:rsidRPr="00000000" w14:paraId="0000000A">
      <w:pPr>
        <w:pageBreakBefore w:val="0"/>
        <w:ind w:left="1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Reading: comprensión de textos, material de lectura obligatoria</w:t>
      </w:r>
    </w:p>
    <w:p w:rsidR="00000000" w:rsidDel="00000000" w:rsidP="00000000" w:rsidRDefault="00000000" w:rsidRPr="00000000" w14:paraId="0000000B">
      <w:pPr>
        <w:pageBreakBefore w:val="0"/>
        <w:ind w:left="1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Speaking: expresión oral, comunicación en clase y elaboración y presentación de proyectos, tanto individuales como en grupos.</w:t>
      </w:r>
    </w:p>
    <w:p w:rsidR="00000000" w:rsidDel="00000000" w:rsidP="00000000" w:rsidRDefault="00000000" w:rsidRPr="00000000" w14:paraId="0000000C">
      <w:pPr>
        <w:pageBreakBefore w:val="0"/>
        <w:ind w:left="1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Writing: expresión escrita</w:t>
      </w:r>
    </w:p>
    <w:p w:rsidR="00000000" w:rsidDel="00000000" w:rsidP="00000000" w:rsidRDefault="00000000" w:rsidRPr="00000000" w14:paraId="0000000D">
      <w:pPr>
        <w:pageBreakBefore w:val="0"/>
        <w:ind w:left="1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E">
      <w:pPr>
        <w:pageBreakBefore w:val="0"/>
        <w:ind w:left="1360" w:hanging="214.80314960629912"/>
        <w:rPr>
          <w:rFonts w:ascii="Calibri" w:cs="Calibri" w:eastAsia="Calibri" w:hAnsi="Calibri"/>
          <w:b w:val="1"/>
          <w:sz w:val="24"/>
          <w:szCs w:val="24"/>
          <w:u w:val="single"/>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14"/>
          <w:szCs w:val="14"/>
          <w:u w:val="single"/>
          <w:rtl w:val="0"/>
        </w:rPr>
        <w:t xml:space="preserve"> </w:t>
      </w:r>
      <w:r w:rsidDel="00000000" w:rsidR="00000000" w:rsidRPr="00000000">
        <w:rPr>
          <w:rFonts w:ascii="Calibri" w:cs="Calibri" w:eastAsia="Calibri" w:hAnsi="Calibri"/>
          <w:b w:val="1"/>
          <w:sz w:val="24"/>
          <w:szCs w:val="24"/>
          <w:u w:val="single"/>
          <w:rtl w:val="0"/>
        </w:rPr>
        <w:t xml:space="preserve">Asimismo, se calificará con un 50%:</w:t>
      </w:r>
    </w:p>
    <w:p w:rsidR="00000000" w:rsidDel="00000000" w:rsidP="00000000" w:rsidRDefault="00000000" w:rsidRPr="00000000" w14:paraId="0000000F">
      <w:pPr>
        <w:pageBreakBefore w:val="0"/>
        <w:ind w:left="1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El trabajo en clase, la elaboración de tareas en casa, la participación activa en clase, tanto individual como en grupos, el uso correcto del cuaderno de trabajo físico u online, del material fotocopiado, o cualquier otro material digital demandado por el profesor,  la entrega puntual de trabajos, o proyectos. Tendrá importancia especial la realización y entrega puntual de las tareas programadas tanto dentro como fuera del aula.</w:t>
      </w:r>
    </w:p>
    <w:p w:rsidR="00000000" w:rsidDel="00000000" w:rsidP="00000000" w:rsidRDefault="00000000" w:rsidRPr="00000000" w14:paraId="00000010">
      <w:pPr>
        <w:pageBreakBefore w:val="0"/>
        <w:ind w:left="6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1">
      <w:pPr>
        <w:pageBreakBefore w:val="0"/>
        <w:ind w:left="640" w:firstLine="0"/>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nota final final se establecerá atendiendo a la siguiente ponderación: </w:t>
      </w:r>
    </w:p>
    <w:p w:rsidR="00000000" w:rsidDel="00000000" w:rsidP="00000000" w:rsidRDefault="00000000" w:rsidRPr="00000000" w14:paraId="00000013">
      <w:pPr>
        <w:widowControl w:val="0"/>
        <w:spacing w:line="240" w:lineRule="auto"/>
        <w:ind w:firstLine="28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Nota del primer trimestre: 20% </w:t>
      </w:r>
    </w:p>
    <w:p w:rsidR="00000000" w:rsidDel="00000000" w:rsidP="00000000" w:rsidRDefault="00000000" w:rsidRPr="00000000" w14:paraId="00000014">
      <w:pPr>
        <w:widowControl w:val="0"/>
        <w:spacing w:line="240" w:lineRule="auto"/>
        <w:ind w:firstLine="28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Nota del segundo trimestre 30% </w:t>
      </w:r>
    </w:p>
    <w:p w:rsidR="00000000" w:rsidDel="00000000" w:rsidP="00000000" w:rsidRDefault="00000000" w:rsidRPr="00000000" w14:paraId="00000015">
      <w:pPr>
        <w:widowControl w:val="0"/>
        <w:spacing w:line="240" w:lineRule="auto"/>
        <w:ind w:firstLine="28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Nota del tercer trimestre 50%</w:t>
      </w:r>
    </w:p>
    <w:p w:rsidR="00000000" w:rsidDel="00000000" w:rsidP="00000000" w:rsidRDefault="00000000" w:rsidRPr="00000000" w14:paraId="00000016">
      <w:pPr>
        <w:spacing w:after="60" w:before="60" w:line="240" w:lineRule="auto"/>
        <w:ind w:left="0" w:firstLine="0"/>
        <w:jc w:val="both"/>
        <w:rPr>
          <w:rFonts w:ascii="Calibri" w:cs="Calibri" w:eastAsia="Calibri" w:hAnsi="Calibri"/>
          <w:b w:val="1"/>
          <w:color w:val="ff9900"/>
          <w:sz w:val="24"/>
          <w:szCs w:val="24"/>
        </w:rPr>
      </w:pPr>
      <w:r w:rsidDel="00000000" w:rsidR="00000000" w:rsidRPr="00000000">
        <w:rPr>
          <w:rtl w:val="0"/>
        </w:rPr>
      </w:r>
    </w:p>
    <w:p w:rsidR="00000000" w:rsidDel="00000000" w:rsidP="00000000" w:rsidRDefault="00000000" w:rsidRPr="00000000" w14:paraId="00000017">
      <w:pPr>
        <w:spacing w:after="60" w:before="60"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redondeos de notas, se realizarán al alza a partir de ,8 en las evaluaciones 1º y 2º, mientras que en la final será a partir de ,5.</w:t>
      </w:r>
    </w:p>
    <w:p w:rsidR="00000000" w:rsidDel="00000000" w:rsidP="00000000" w:rsidRDefault="00000000" w:rsidRPr="00000000" w14:paraId="00000018">
      <w:pPr>
        <w:pageBreakBefore w:val="0"/>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pageBreakBefore w:val="0"/>
        <w:ind w:left="0"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Puesto que la materia es continua, las pruebas realizadas evaluarán todo el contenido impartido desde el comienzo de curso hasta la fecha de la prueba concreta, así como conocimientos básicos adquiridos en cursos anteriores. </w:t>
      </w:r>
      <w:r w:rsidDel="00000000" w:rsidR="00000000" w:rsidRPr="00000000">
        <w:rPr>
          <w:rtl w:val="0"/>
        </w:rPr>
      </w:r>
    </w:p>
    <w:p w:rsidR="00000000" w:rsidDel="00000000" w:rsidP="00000000" w:rsidRDefault="00000000" w:rsidRPr="00000000" w14:paraId="0000001A">
      <w:pPr>
        <w:pageBreakBefore w:val="0"/>
        <w:ind w:left="6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B">
      <w:pPr>
        <w:pageBreakBefore w:val="0"/>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 ser evaluación continua no hay recuperación de las evaluaciones anteriores a lo largo del curso. La calificación final supondrá la recuperación inmediata de las mismas. </w:t>
      </w:r>
    </w:p>
    <w:p w:rsidR="00000000" w:rsidDel="00000000" w:rsidP="00000000" w:rsidRDefault="00000000" w:rsidRPr="00000000" w14:paraId="0000001C">
      <w:pPr>
        <w:pageBreakBefore w:val="0"/>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pageBreakBefore w:val="0"/>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alumnos que sean descubiertos copiando, hablando o haciendo cualquier tipo de truco para engañar al profesor en un examen, prueba o trabajo serán penalizados con una nota de 0 en ese trabajo, examen, etc. Se incluye en este apartado la copia de textos de Internet o cualquier producción no original del alumno.</w:t>
      </w:r>
    </w:p>
    <w:p w:rsidR="00000000" w:rsidDel="00000000" w:rsidP="00000000" w:rsidRDefault="00000000" w:rsidRPr="00000000" w14:paraId="0000001E">
      <w:pPr>
        <w:pageBreakBefore w:val="0"/>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alumnos que falten a una prueba o entreguen un trabajo con retraso debido a una causa justificada, deberán entregar un justificante válido para que sea considerado un cambio de fecha de entrega o examen.  En el caso de que el justificante no pueda considerarse válido por  parte del profesor y/o del Departamento (no ha sido expedido por un organismo, un centro de salud, por  sus padres/tutores legales </w:t>
      </w:r>
      <w:r w:rsidDel="00000000" w:rsidR="00000000" w:rsidRPr="00000000">
        <w:rPr>
          <w:rFonts w:ascii="Calibri" w:cs="Calibri" w:eastAsia="Calibri" w:hAnsi="Calibri"/>
          <w:b w:val="1"/>
          <w:sz w:val="24"/>
          <w:szCs w:val="24"/>
          <w:rtl w:val="0"/>
        </w:rPr>
        <w:t xml:space="preserve">en el día de la ausencia</w:t>
      </w:r>
      <w:r w:rsidDel="00000000" w:rsidR="00000000" w:rsidRPr="00000000">
        <w:rPr>
          <w:rFonts w:ascii="Calibri" w:cs="Calibri" w:eastAsia="Calibri" w:hAnsi="Calibri"/>
          <w:sz w:val="24"/>
          <w:szCs w:val="24"/>
          <w:rtl w:val="0"/>
        </w:rPr>
        <w:t xml:space="preserve">,  o la causa aducida no puede justificar una falta a un examen, ese examen tendrá una nota de 0, y no será repetido. </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widowControl w:val="0"/>
        <w:spacing w:after="60" w:before="60" w:line="240" w:lineRule="auto"/>
        <w:ind w:firstLine="284"/>
        <w:jc w:val="both"/>
        <w:rPr>
          <w:rFonts w:ascii="Calibri" w:cs="Calibri" w:eastAsia="Calibri" w:hAnsi="Calibri"/>
          <w:sz w:val="24"/>
          <w:szCs w:val="24"/>
          <w:highlight w:val="white"/>
          <w:u w:val="single"/>
        </w:rPr>
      </w:pPr>
      <w:r w:rsidDel="00000000" w:rsidR="00000000" w:rsidRPr="00000000">
        <w:rPr>
          <w:rFonts w:ascii="Calibri" w:cs="Calibri" w:eastAsia="Calibri" w:hAnsi="Calibri"/>
          <w:sz w:val="24"/>
          <w:szCs w:val="24"/>
          <w:highlight w:val="white"/>
          <w:rtl w:val="0"/>
        </w:rPr>
        <w:t xml:space="preserve">Los alumnos que tengan la asignatura de inglés no superada en cursos anteriores tendrán la posibilidad de recuperar la misma </w:t>
      </w:r>
      <w:r w:rsidDel="00000000" w:rsidR="00000000" w:rsidRPr="00000000">
        <w:rPr>
          <w:rFonts w:ascii="Calibri" w:cs="Calibri" w:eastAsia="Calibri" w:hAnsi="Calibri"/>
          <w:sz w:val="24"/>
          <w:szCs w:val="24"/>
          <w:highlight w:val="white"/>
          <w:u w:val="single"/>
          <w:rtl w:val="0"/>
        </w:rPr>
        <w:t xml:space="preserve">si aprueban las dos primeras evaluaciones del curso actual, o la segunda evaluación del curso actual.</w:t>
      </w:r>
    </w:p>
    <w:p w:rsidR="00000000" w:rsidDel="00000000" w:rsidP="00000000" w:rsidRDefault="00000000" w:rsidRPr="00000000" w14:paraId="00000021">
      <w:pPr>
        <w:pageBreakBefore w:val="0"/>
        <w:widowControl w:val="0"/>
        <w:spacing w:after="60" w:before="60" w:line="240" w:lineRule="auto"/>
        <w:ind w:firstLine="284"/>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En caso de suspender las dos evaluaciones, el profesor que le imparte clases le facilitará una serie de actividades de repaso basadas en los contenidos que deberá estudiar y presentar realizadas antes de la </w:t>
      </w:r>
      <w:r w:rsidDel="00000000" w:rsidR="00000000" w:rsidRPr="00000000">
        <w:rPr>
          <w:rFonts w:ascii="Calibri" w:cs="Calibri" w:eastAsia="Calibri" w:hAnsi="Calibri"/>
          <w:sz w:val="24"/>
          <w:szCs w:val="24"/>
          <w:highlight w:val="white"/>
          <w:u w:val="single"/>
          <w:rtl w:val="0"/>
        </w:rPr>
        <w:t xml:space="preserve">prueba ordinaria de recuperación</w:t>
      </w:r>
      <w:r w:rsidDel="00000000" w:rsidR="00000000" w:rsidRPr="00000000">
        <w:rPr>
          <w:rFonts w:ascii="Calibri" w:cs="Calibri" w:eastAsia="Calibri" w:hAnsi="Calibri"/>
          <w:sz w:val="24"/>
          <w:szCs w:val="24"/>
          <w:highlight w:val="white"/>
          <w:rtl w:val="0"/>
        </w:rPr>
        <w:t xml:space="preserve"> de materia pendiente, cuyas pruebas escritas tendrán lugar aproximadamente en abril o principio de mayo. La segunda fase del examen, en caso de superar la primera parte escrita, la realizará su profesor actual posteriormente, y previa comunicación al alumno. </w:t>
      </w:r>
    </w:p>
    <w:p w:rsidR="00000000" w:rsidDel="00000000" w:rsidP="00000000" w:rsidRDefault="00000000" w:rsidRPr="00000000" w14:paraId="00000022">
      <w:pPr>
        <w:shd w:fill="ffffff" w:val="clear"/>
        <w:spacing w:line="276" w:lineRule="auto"/>
        <w:ind w:right="-45"/>
        <w:jc w:val="both"/>
        <w:rPr>
          <w:rFonts w:ascii="Calibri" w:cs="Calibri" w:eastAsia="Calibri" w:hAnsi="Calibri"/>
          <w:sz w:val="24"/>
          <w:szCs w:val="24"/>
          <w:highlight w:val="white"/>
        </w:rPr>
      </w:pPr>
      <w:r w:rsidDel="00000000" w:rsidR="00000000" w:rsidRPr="00000000">
        <w:rPr>
          <w:rFonts w:ascii="Calibri" w:cs="Calibri" w:eastAsia="Calibri" w:hAnsi="Calibri"/>
          <w:color w:val="222222"/>
          <w:sz w:val="24"/>
          <w:szCs w:val="24"/>
          <w:highlight w:val="white"/>
          <w:rtl w:val="0"/>
        </w:rPr>
        <w:t xml:space="preserve">Los alumnos del curso 2º ESO PMAR que no recuperen la materia pendiente de 1º ESO en el primer o segundo trimestre del curso actual, se examinarán del contenido mínimo de 1º ESO standard de Inglés en el examen de recuperación del tercer trimestre. </w:t>
      </w:r>
      <w:r w:rsidDel="00000000" w:rsidR="00000000" w:rsidRPr="00000000">
        <w:rPr>
          <w:rtl w:val="0"/>
        </w:rPr>
      </w:r>
    </w:p>
    <w:p w:rsidR="00000000" w:rsidDel="00000000" w:rsidP="00000000" w:rsidRDefault="00000000" w:rsidRPr="00000000" w14:paraId="00000023">
      <w:pPr>
        <w:pageBreakBefore w:val="0"/>
        <w:widowControl w:val="0"/>
        <w:spacing w:after="60" w:before="60" w:line="240" w:lineRule="auto"/>
        <w:ind w:firstLine="284"/>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24">
      <w:pPr>
        <w:shd w:fill="ffffff" w:val="clear"/>
        <w:spacing w:line="276" w:lineRule="auto"/>
        <w:ind w:right="-135"/>
        <w:jc w:val="both"/>
        <w:rPr>
          <w:rFonts w:ascii="Calibri" w:cs="Calibri" w:eastAsia="Calibri" w:hAnsi="Calibri"/>
          <w:sz w:val="24"/>
          <w:szCs w:val="24"/>
          <w:highlight w:val="white"/>
        </w:rPr>
      </w:pPr>
      <w:r w:rsidDel="00000000" w:rsidR="00000000" w:rsidRPr="00000000">
        <w:rPr>
          <w:rFonts w:ascii="Calibri" w:cs="Calibri" w:eastAsia="Calibri" w:hAnsi="Calibri"/>
          <w:color w:val="222222"/>
          <w:sz w:val="24"/>
          <w:szCs w:val="24"/>
          <w:highlight w:val="white"/>
          <w:rtl w:val="0"/>
        </w:rPr>
        <w:t xml:space="preserve">En cuanto a la </w:t>
      </w:r>
      <w:r w:rsidDel="00000000" w:rsidR="00000000" w:rsidRPr="00000000">
        <w:rPr>
          <w:rFonts w:ascii="Calibri" w:cs="Calibri" w:eastAsia="Calibri" w:hAnsi="Calibri"/>
          <w:b w:val="1"/>
          <w:color w:val="222222"/>
          <w:sz w:val="24"/>
          <w:szCs w:val="24"/>
          <w:highlight w:val="white"/>
          <w:rtl w:val="0"/>
        </w:rPr>
        <w:t xml:space="preserve">evaluación del alumnado pendiente,</w:t>
      </w:r>
      <w:r w:rsidDel="00000000" w:rsidR="00000000" w:rsidRPr="00000000">
        <w:rPr>
          <w:rFonts w:ascii="Calibri" w:cs="Calibri" w:eastAsia="Calibri" w:hAnsi="Calibri"/>
          <w:color w:val="222222"/>
          <w:sz w:val="24"/>
          <w:szCs w:val="24"/>
          <w:highlight w:val="white"/>
          <w:rtl w:val="0"/>
        </w:rPr>
        <w:t xml:space="preserve"> debemos concretar que aquellos que tienen pendientes materias British pero no continúan en dicho programa este curso, seguirán exactamente el mismo procedimiento que los alumnos pendientes que provienen de grupos no bilingües para aprobar la materia del curso anterior, siendo su examen adaptado al curso no bilingüe pendiente.</w:t>
      </w: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sectPr>
      <w:footerReference r:id="rId6" w:type="default"/>
      <w:pgSz w:h="16838" w:w="11906" w:orient="portrait"/>
      <w:pgMar w:bottom="1417.3228346456694" w:top="1417.3228346456694" w:left="856.0629921259842" w:right="572.598425196850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